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4B2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ÇANKIRI KARATEKİN ÜNİVERSİTESİ</w:t>
      </w:r>
    </w:p>
    <w:p w14:paraId="4ECA0B54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ELDİVAN SAĞLIK HİZMETLERİ MESLEK YÜKSEKOKULU</w:t>
      </w:r>
    </w:p>
    <w:p w14:paraId="3821671D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Çocuk Gelişimi Normal Öğretim 2023-2024 Güz Yarıyılı 1. Sınıf Ders Programı</w:t>
      </w:r>
    </w:p>
    <w:tbl>
      <w:tblPr>
        <w:tblStyle w:val="a"/>
        <w:tblW w:w="1558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8"/>
        <w:gridCol w:w="2887"/>
        <w:gridCol w:w="2888"/>
        <w:gridCol w:w="2887"/>
        <w:gridCol w:w="2888"/>
        <w:gridCol w:w="2888"/>
      </w:tblGrid>
      <w:tr w:rsidR="00DC756D" w14:paraId="4C6FEEB3" w14:textId="77777777">
        <w:trPr>
          <w:trHeight w:val="230"/>
        </w:trPr>
        <w:tc>
          <w:tcPr>
            <w:tcW w:w="1148" w:type="dxa"/>
            <w:shd w:val="clear" w:color="auto" w:fill="FFFFFF"/>
            <w:vAlign w:val="center"/>
          </w:tcPr>
          <w:p w14:paraId="747D95F4" w14:textId="77777777" w:rsidR="00DC756D" w:rsidRDefault="00000000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10EEAA5A" w14:textId="77777777" w:rsidR="00DC756D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2F0A0A26" w14:textId="77777777" w:rsidR="00DC756D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2F342A46" w14:textId="77777777" w:rsidR="00DC756D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7F468A6E" w14:textId="77777777" w:rsidR="00DC756D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50399758" w14:textId="77777777" w:rsidR="00DC756D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</w:tc>
      </w:tr>
      <w:tr w:rsidR="00002D5D" w14:paraId="702B24A8" w14:textId="77777777">
        <w:trPr>
          <w:trHeight w:val="938"/>
        </w:trPr>
        <w:tc>
          <w:tcPr>
            <w:tcW w:w="1148" w:type="dxa"/>
            <w:shd w:val="clear" w:color="auto" w:fill="FFFFFF"/>
            <w:vAlign w:val="center"/>
          </w:tcPr>
          <w:p w14:paraId="7D2519CC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08:15-09:00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135B9FF9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3D14C67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887" w:type="dxa"/>
            <w:shd w:val="clear" w:color="auto" w:fill="FFFFFF"/>
            <w:vAlign w:val="center"/>
          </w:tcPr>
          <w:p w14:paraId="3C04413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1)</w:t>
            </w:r>
          </w:p>
          <w:p w14:paraId="0A47269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5A32F50D" w14:textId="669F29A4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6FEFD49A" w14:textId="2BE2392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5EBC12D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3059AF20" w14:textId="77777777">
        <w:trPr>
          <w:trHeight w:val="938"/>
        </w:trPr>
        <w:tc>
          <w:tcPr>
            <w:tcW w:w="1148" w:type="dxa"/>
            <w:shd w:val="clear" w:color="auto" w:fill="FFFFFF"/>
            <w:vAlign w:val="center"/>
          </w:tcPr>
          <w:p w14:paraId="422A3279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09:15-10:00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67DF261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ÇGL 107 Öğrenme ve Öğretme Teknikleri (Şb.1) </w:t>
            </w:r>
          </w:p>
          <w:p w14:paraId="76C5544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0B3E7D9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7765997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FFFFF"/>
            <w:vAlign w:val="center"/>
          </w:tcPr>
          <w:p w14:paraId="030D75C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1)</w:t>
            </w:r>
          </w:p>
          <w:p w14:paraId="366C678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77CB7E4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  <w:p w14:paraId="41EEC9FD" w14:textId="1EC5FCA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00C7C65B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0B11439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12109D5F" w14:textId="77777777">
        <w:trPr>
          <w:trHeight w:val="938"/>
        </w:trPr>
        <w:tc>
          <w:tcPr>
            <w:tcW w:w="1148" w:type="dxa"/>
            <w:shd w:val="clear" w:color="auto" w:fill="FFFFFF"/>
            <w:vAlign w:val="center"/>
          </w:tcPr>
          <w:p w14:paraId="7BA02C5C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10:15-11:00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4AD2C3C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107 Öğrenme ve Öğretme Teknikleri (Şb.1)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12ADF01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35E004F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6E2C099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FFFFF"/>
            <w:vAlign w:val="center"/>
          </w:tcPr>
          <w:p w14:paraId="54B8666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1)</w:t>
            </w:r>
          </w:p>
          <w:p w14:paraId="413D339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0C3D1531" w14:textId="63F10E35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1E62AB14" w14:textId="20B74CB6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4A49F389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4881E04F" w14:textId="77777777">
        <w:trPr>
          <w:trHeight w:val="938"/>
        </w:trPr>
        <w:tc>
          <w:tcPr>
            <w:tcW w:w="1148" w:type="dxa"/>
            <w:shd w:val="clear" w:color="auto" w:fill="FFFFFF"/>
            <w:vAlign w:val="center"/>
          </w:tcPr>
          <w:p w14:paraId="22720DBF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11:15-12:00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0C860FC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107 Öğrenme ve Öğretme Teknikleri (Şb.1)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0E17683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330688B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1CB7697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FFFFFF"/>
            <w:vAlign w:val="center"/>
          </w:tcPr>
          <w:p w14:paraId="31BAE5B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1)</w:t>
            </w:r>
          </w:p>
          <w:p w14:paraId="6A0C5F5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1495C8DD" w14:textId="77B3A5F0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51477989" w14:textId="330696CB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3E0E5FE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1992F666" w14:textId="77777777">
        <w:trPr>
          <w:trHeight w:val="166"/>
        </w:trPr>
        <w:tc>
          <w:tcPr>
            <w:tcW w:w="1148" w:type="dxa"/>
            <w:shd w:val="clear" w:color="auto" w:fill="FFFFFF"/>
            <w:vAlign w:val="center"/>
          </w:tcPr>
          <w:p w14:paraId="398703CD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12:15-13:00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0BA9A5CB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4EB150A2" w14:textId="0BAC2C0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2EA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1)</w:t>
            </w:r>
          </w:p>
          <w:p w14:paraId="5B5E2B7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46B649C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5A3A019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7E5B8F3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078C6ED2" w14:textId="77777777">
        <w:trPr>
          <w:trHeight w:val="758"/>
        </w:trPr>
        <w:tc>
          <w:tcPr>
            <w:tcW w:w="1148" w:type="dxa"/>
            <w:shd w:val="clear" w:color="auto" w:fill="FFFFFF"/>
            <w:vAlign w:val="center"/>
          </w:tcPr>
          <w:p w14:paraId="36035570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13:15-14:00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38F16DD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ÇGL 218 Çocuk ve Çevre (Şb.1)</w:t>
            </w:r>
          </w:p>
          <w:p w14:paraId="2110E91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20CAF27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2886990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1)</w:t>
            </w:r>
          </w:p>
          <w:p w14:paraId="4EA86F9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6CFCA3CA" w14:textId="2ECDBE7C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332469B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1)</w:t>
            </w:r>
          </w:p>
          <w:p w14:paraId="16F7F8D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4211C01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3E02515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79F6AE5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2C6EB1B6" w14:textId="77777777">
        <w:trPr>
          <w:trHeight w:val="758"/>
        </w:trPr>
        <w:tc>
          <w:tcPr>
            <w:tcW w:w="1148" w:type="dxa"/>
            <w:shd w:val="clear" w:color="auto" w:fill="FFFFFF"/>
            <w:vAlign w:val="center"/>
          </w:tcPr>
          <w:p w14:paraId="31842EF4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14:15-15:00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370A171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218 Çocuk ve Çevre (Şb.1)</w:t>
            </w:r>
          </w:p>
          <w:p w14:paraId="1925908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5126281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2611719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1)</w:t>
            </w:r>
          </w:p>
          <w:p w14:paraId="063F7FD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3641AF92" w14:textId="4D17B6E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10F950F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1)</w:t>
            </w:r>
          </w:p>
          <w:p w14:paraId="47A35D1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6137C50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338F614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1E94E88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Bilim ve Teknoloji (Şb. 1)</w:t>
            </w:r>
          </w:p>
          <w:p w14:paraId="51A9017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5BAA398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</w:tr>
      <w:tr w:rsidR="00002D5D" w14:paraId="60CBD7B0" w14:textId="77777777">
        <w:trPr>
          <w:trHeight w:val="758"/>
        </w:trPr>
        <w:tc>
          <w:tcPr>
            <w:tcW w:w="1148" w:type="dxa"/>
            <w:shd w:val="clear" w:color="auto" w:fill="FFFFFF"/>
            <w:vAlign w:val="center"/>
          </w:tcPr>
          <w:p w14:paraId="2DA464A4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15:15-16:00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16B5B309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21D1131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1)</w:t>
            </w:r>
          </w:p>
          <w:p w14:paraId="6CD70CC9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3CCA73C2" w14:textId="11125F4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3DC7BD3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1)</w:t>
            </w:r>
          </w:p>
          <w:p w14:paraId="32B26B0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01C0BE0B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5A475EF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7F12578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Bilim ve Teknoloji (Şb. 1)</w:t>
            </w:r>
          </w:p>
          <w:p w14:paraId="7DB509A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253FE7EB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  <w:p w14:paraId="1FB0E84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19662C2A" w14:textId="77777777">
        <w:trPr>
          <w:trHeight w:val="758"/>
        </w:trPr>
        <w:tc>
          <w:tcPr>
            <w:tcW w:w="1148" w:type="dxa"/>
            <w:shd w:val="clear" w:color="auto" w:fill="FFFFFF"/>
            <w:vAlign w:val="center"/>
          </w:tcPr>
          <w:p w14:paraId="071E6A5C" w14:textId="77777777" w:rsidR="00002D5D" w:rsidRDefault="00002D5D" w:rsidP="00002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16:15-17:00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34E302B8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08DDDBC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1)</w:t>
            </w:r>
          </w:p>
          <w:p w14:paraId="4244D82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03EC28A3" w14:textId="662523DC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15DF95E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3D85E06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14:paraId="53FFDA4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FB91495" w14:textId="77777777" w:rsidR="00DC756D" w:rsidRDefault="00DC756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578359" w14:textId="77777777" w:rsidR="00DC756D" w:rsidRDefault="00DC75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56EAD7" w14:textId="77777777" w:rsidR="00DC756D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14:paraId="437BF72C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ÇANKIRI KARATEKİN ÜNİVERSİTESİ</w:t>
      </w:r>
    </w:p>
    <w:p w14:paraId="05C62E40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ELDİVAN SAĞLIK HİZMETLERİ MESLEK YÜKSEKOKULU</w:t>
      </w:r>
    </w:p>
    <w:p w14:paraId="1EE909DF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Çocuk Gelişimi İkinci Öğretim 2023-2024 Güz Yarıyılı 1. Sınıf Ders Programı</w:t>
      </w:r>
    </w:p>
    <w:tbl>
      <w:tblPr>
        <w:tblStyle w:val="a0"/>
        <w:tblW w:w="15593" w:type="dxa"/>
        <w:tblInd w:w="-639" w:type="dxa"/>
        <w:tblLayout w:type="fixed"/>
        <w:tblLook w:val="0400" w:firstRow="0" w:lastRow="0" w:firstColumn="0" w:lastColumn="0" w:noHBand="0" w:noVBand="1"/>
      </w:tblPr>
      <w:tblGrid>
        <w:gridCol w:w="1276"/>
        <w:gridCol w:w="2863"/>
        <w:gridCol w:w="2863"/>
        <w:gridCol w:w="2864"/>
        <w:gridCol w:w="2863"/>
        <w:gridCol w:w="2864"/>
      </w:tblGrid>
      <w:tr w:rsidR="00DC756D" w14:paraId="3D5FE2A7" w14:textId="77777777">
        <w:trPr>
          <w:trHeight w:val="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2C6176" w14:textId="77777777" w:rsidR="00DC756D" w:rsidRDefault="00DC756D">
            <w:pPr>
              <w:spacing w:after="0" w:line="240" w:lineRule="auto"/>
              <w:ind w:hanging="14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E793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C80B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3F70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85AD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D1D75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002D5D" w14:paraId="4ED1EF53" w14:textId="77777777" w:rsidTr="0010714D">
        <w:trPr>
          <w:trHeight w:val="8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3A26" w14:textId="77777777" w:rsidR="00002D5D" w:rsidRDefault="00002D5D" w:rsidP="00002D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</w:p>
          <w:p w14:paraId="3C3CACEE" w14:textId="77777777" w:rsidR="00002D5D" w:rsidRDefault="00002D5D" w:rsidP="00002D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17:15-18:00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E4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107 Öğrenme ve Öğretme Teknikleri (Şb.2)</w:t>
            </w:r>
          </w:p>
          <w:p w14:paraId="39E9D37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2A542144" w14:textId="5A626341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16E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2)</w:t>
            </w:r>
          </w:p>
          <w:p w14:paraId="174100B9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4862ED25" w14:textId="33C56F28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C0B4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2)</w:t>
            </w:r>
          </w:p>
          <w:p w14:paraId="15694D4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65B04795" w14:textId="03C67656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779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2)</w:t>
            </w:r>
          </w:p>
          <w:p w14:paraId="1E91907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3B0A5769" w14:textId="740D152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A0E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Bilim ve Teknoloji (Şb. 2)</w:t>
            </w:r>
          </w:p>
          <w:p w14:paraId="2C86CFE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6F4540C0" w14:textId="4AE3780F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</w:p>
        </w:tc>
      </w:tr>
      <w:tr w:rsidR="00002D5D" w14:paraId="374126D3" w14:textId="77777777" w:rsidTr="0010714D">
        <w:trPr>
          <w:trHeight w:val="8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1A7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51E525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749C60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18:15-19:00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AB7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107 Öğrenme ve Öğretme Teknikleri (Şb.2)</w:t>
            </w:r>
          </w:p>
          <w:p w14:paraId="486C37C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20DB7156" w14:textId="7AA41DA3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22FB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2)</w:t>
            </w:r>
          </w:p>
          <w:p w14:paraId="75B8BBA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35C1CB0B" w14:textId="4B0469B6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6770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2)</w:t>
            </w:r>
          </w:p>
          <w:p w14:paraId="4601A48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6917B146" w14:textId="4810DC0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503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2)</w:t>
            </w:r>
          </w:p>
          <w:p w14:paraId="2363120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30C48CF6" w14:textId="2AF5CF6F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C3C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Bilim ve Teknoloji (Şb. 2)</w:t>
            </w:r>
          </w:p>
          <w:p w14:paraId="7441359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7F609500" w14:textId="04B28CF9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</w:tr>
      <w:tr w:rsidR="00002D5D" w14:paraId="5B029F93" w14:textId="77777777">
        <w:trPr>
          <w:trHeight w:val="6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300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5EDC83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E27D49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140F3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19:15-20:00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E25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107 Öğrenme ve Öğretme Teknikleri (Şb.2)</w:t>
            </w:r>
          </w:p>
          <w:p w14:paraId="1A24DB4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5D481C36" w14:textId="12FD0B10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35D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2)</w:t>
            </w:r>
          </w:p>
          <w:p w14:paraId="6A1596C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7F80F193" w14:textId="59470452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D95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2)</w:t>
            </w:r>
          </w:p>
          <w:p w14:paraId="2C001F3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58CA564F" w14:textId="1BBB8DA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E0F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2)</w:t>
            </w:r>
          </w:p>
          <w:p w14:paraId="26256C8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064D3493" w14:textId="7AE9D11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958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5C6532E3" w14:textId="77777777" w:rsidTr="0010714D">
        <w:trPr>
          <w:trHeight w:val="9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43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BFDF4A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89F624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5899C0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173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218 Çocuk ve Çevre (Şb.2)</w:t>
            </w:r>
          </w:p>
          <w:p w14:paraId="1BEE625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44FF5333" w14:textId="23407682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B36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ÇGL101 Çocuk Gelişimi-I (Şb. 2)</w:t>
            </w:r>
          </w:p>
          <w:p w14:paraId="35593D2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Emire ULUĞ</w:t>
            </w:r>
          </w:p>
          <w:p w14:paraId="1227A91E" w14:textId="3B8CECB8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0A6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ÇGL103 Özel Eğitim I (Şb. 2)</w:t>
            </w:r>
          </w:p>
          <w:p w14:paraId="0538BC0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168F925B" w14:textId="6C92000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C7B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ÇGL109 Çocuk ve Oyun (Şb. 2)</w:t>
            </w:r>
          </w:p>
          <w:p w14:paraId="34CCC25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Sümeyya Tatlı Harmancı </w:t>
            </w:r>
          </w:p>
          <w:p w14:paraId="1CEE7837" w14:textId="70A7A598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909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0C2317AE" w14:textId="77777777" w:rsidTr="00404620">
        <w:trPr>
          <w:trHeight w:val="3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5E265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F2162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948864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E53F66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21:15:22:00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223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218 Çocuk ve Çevre (Şb.2)</w:t>
            </w:r>
          </w:p>
          <w:p w14:paraId="0EA021F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2621D36C" w14:textId="304320E6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9AA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17F90" w14:textId="693C770D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61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E9FB" w14:textId="7B302036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369150F1" w14:textId="77777777" w:rsidTr="00404620">
        <w:trPr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502B5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39BFDE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2694BF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C93CE3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22:15-23:00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25FD" w14:textId="7705C985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1BD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265C" w14:textId="4FB0296E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63E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C4008" w14:textId="0050A71D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29690ED0" w14:textId="77777777" w:rsidTr="00404620">
        <w:trPr>
          <w:trHeight w:val="6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DB05D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07AFBB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9177EC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566CC2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23:15-24:00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527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0FD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F503" w14:textId="34323688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220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00EB" w14:textId="3127C1CD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E6A1A6E" w14:textId="77777777" w:rsidR="00DC756D" w:rsidRDefault="00DC756D"/>
    <w:p w14:paraId="0784B1C6" w14:textId="77777777" w:rsidR="00DC756D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14:paraId="08A4BB2C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ÇANKIRI KARATEKİN ÜNİVERSİTESİkkkkkkk</w:t>
      </w:r>
    </w:p>
    <w:p w14:paraId="32AD29FA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ELDİVAN SAĞLIK HİZMETLERİ MESLEK YÜKSEKOKULU</w:t>
      </w:r>
    </w:p>
    <w:p w14:paraId="38302EFE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Çocuk Gelişimi Normal Öğretim 2023-2024 Güz Yarıyılı 2. Sınıf Ders Programı</w:t>
      </w:r>
    </w:p>
    <w:tbl>
      <w:tblPr>
        <w:tblStyle w:val="a1"/>
        <w:tblW w:w="16095" w:type="dxa"/>
        <w:tblInd w:w="-574" w:type="dxa"/>
        <w:tblLayout w:type="fixed"/>
        <w:tblLook w:val="0400" w:firstRow="0" w:lastRow="0" w:firstColumn="0" w:lastColumn="0" w:noHBand="0" w:noVBand="1"/>
      </w:tblPr>
      <w:tblGrid>
        <w:gridCol w:w="990"/>
        <w:gridCol w:w="3120"/>
        <w:gridCol w:w="3255"/>
        <w:gridCol w:w="3540"/>
        <w:gridCol w:w="2700"/>
        <w:gridCol w:w="2490"/>
      </w:tblGrid>
      <w:tr w:rsidR="00DC756D" w14:paraId="23837D10" w14:textId="77777777">
        <w:trPr>
          <w:trHeight w:val="24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879194" w14:textId="77777777" w:rsidR="00DC756D" w:rsidRDefault="00DC756D">
            <w:pPr>
              <w:spacing w:after="0" w:line="240" w:lineRule="auto"/>
              <w:ind w:hanging="14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A34D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6DDB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3CD4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7BC9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7C815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C756D" w14:paraId="14F74374" w14:textId="77777777">
        <w:trPr>
          <w:trHeight w:val="9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8178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08:15–09:00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83FA" w14:textId="77777777" w:rsidR="00DC756D" w:rsidRDefault="00D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EE2E" w14:textId="77777777" w:rsidR="00DC756D" w:rsidRDefault="00D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24D0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ÇGL207 Okul Öncesi Eğitim Kurumlarında Uygulama –I  (T)</w:t>
            </w:r>
          </w:p>
          <w:p w14:paraId="26B2320E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(Şb. 3- Doç. Dr. Veyis KARAKOÇ)</w:t>
            </w:r>
          </w:p>
          <w:p w14:paraId="1D370B8B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9FC5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3C784553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6D08452F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1994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1C092633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260B2781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DC756D" w14:paraId="7CFB8E37" w14:textId="77777777">
        <w:trPr>
          <w:trHeight w:val="7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6678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09:15–10:00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05AC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201 Çocuk Psikolojisi ve Ruh Sağlığı (Şb.1)</w:t>
            </w:r>
          </w:p>
          <w:p w14:paraId="08E98FE6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03421A23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TBD15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714E" w14:textId="77777777" w:rsidR="00DC756D" w:rsidRDefault="00D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86D7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ÇGL207 Okul Öncesi Eğitim Kurumlarında Uygulama –I  (T)</w:t>
            </w:r>
          </w:p>
          <w:p w14:paraId="0305DE38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(Şb. 3- Doç. Dr. Veyis KARAKOÇ)</w:t>
            </w:r>
          </w:p>
          <w:p w14:paraId="132AC457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07B6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2423B440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08C6BAA5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F2AE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6554D387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0243C57A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DC756D" w14:paraId="79320FD9" w14:textId="77777777">
        <w:trPr>
          <w:trHeight w:val="6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DD53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10:15–11:00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A7F8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201 Çocuk Psikolojisi ve Ruh Sağlığı (Şb.1)</w:t>
            </w:r>
          </w:p>
          <w:p w14:paraId="2B56C7BC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3B394DB1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4357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207 Okul Öncesi Eğitim Kurumlarında Uygulama –I  (T)</w:t>
            </w:r>
          </w:p>
          <w:p w14:paraId="0E321163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(Şb. 4-Öğr. Gör. İsmail ÖZCAN)</w:t>
            </w:r>
          </w:p>
          <w:p w14:paraId="31D1BFF5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EE4C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Sağlığı ve Hastalıkları (Şb. 1)</w:t>
            </w:r>
          </w:p>
          <w:p w14:paraId="4F6BC0B6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73CCDD8E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TBD12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8FD1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1B0608E3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518FBCA3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A0B2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6DD57A38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31BEA0F8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DC756D" w14:paraId="5EADFBB2" w14:textId="77777777">
        <w:trPr>
          <w:trHeight w:val="7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FC29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11:15–12:00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5BFB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201 Çocuk Psikolojisi ve Ruh Sağlığı (Şb.1)</w:t>
            </w:r>
          </w:p>
          <w:p w14:paraId="3E5970AB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08442AB7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        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52BF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207 Okul Öncesi Eğitim Kurumlarında Uygulama –I  (T)</w:t>
            </w:r>
          </w:p>
          <w:p w14:paraId="119E3FEF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(Şb. 4-Öğr. Gör. İsmail ÖZCAN)</w:t>
            </w:r>
          </w:p>
          <w:p w14:paraId="7F075F6E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F439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Sağlığı ve Hastalıkları (Şb. 1)</w:t>
            </w:r>
          </w:p>
          <w:p w14:paraId="627A12E2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003362B0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B3B5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7BC40250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2999C44E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A6F3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7F6D7E1B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268BDD1A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DC756D" w14:paraId="71E20CCD" w14:textId="77777777">
        <w:trPr>
          <w:trHeight w:val="9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9DBFEB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12:15-13:00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758F" w14:textId="77777777" w:rsidR="00DC756D" w:rsidRDefault="00D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CAF6" w14:textId="77777777" w:rsidR="00DC756D" w:rsidRDefault="00D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0D6E" w14:textId="29BD73F2" w:rsidR="00DC756D" w:rsidRDefault="00D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E763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0BE8A42C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76EEF257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E2F3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26B65B1F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3CD27BBE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002D5D" w14:paraId="6919A6B7" w14:textId="77777777" w:rsidTr="00DA431C">
        <w:trPr>
          <w:trHeight w:val="105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811FA1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13:15–14:00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906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205 Okul Öncesi Dönemde Matematik Eğitimi (Şb.1)</w:t>
            </w:r>
          </w:p>
          <w:p w14:paraId="67B8AA8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3272930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317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1)</w:t>
            </w:r>
          </w:p>
          <w:p w14:paraId="6DA2671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320F5D61" w14:textId="7AEC812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</w:t>
            </w:r>
            <w:r w:rsidR="00D062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F47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Sanat ve Yaratıcılık (Şb. 1) Öğr. Gör. Emire ULUĞ</w:t>
            </w:r>
          </w:p>
          <w:p w14:paraId="0B747CE4" w14:textId="53207E02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TBD</w:t>
            </w:r>
            <w:r w:rsidR="00D062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E895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71D266FB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2FC596A2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8A9C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434260A2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6481F826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002D5D" w14:paraId="72D1627D" w14:textId="77777777" w:rsidTr="00DA431C">
        <w:trPr>
          <w:trHeight w:val="9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81D9D5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14:15–15:00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FF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205 Okul Öncesi Dönemde Matematik Eğitimi (Şb.1)</w:t>
            </w:r>
          </w:p>
          <w:p w14:paraId="0FBE2E2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0DFCC989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6E4F9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1)</w:t>
            </w:r>
          </w:p>
          <w:p w14:paraId="58EF48F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7B55D9B0" w14:textId="4562C6C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</w:t>
            </w:r>
            <w:r w:rsidR="00D062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871B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Sanat ve Yaratıcılık (Şb. 1) Öğr. Gör. Emire ULUĞ</w:t>
            </w:r>
          </w:p>
          <w:p w14:paraId="77DAD39A" w14:textId="5F87BBD0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</w:t>
            </w:r>
            <w:r w:rsidR="00D062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B3A8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669CFF7B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30020E84" w14:textId="77777777" w:rsidR="00002D5D" w:rsidRDefault="00002D5D" w:rsidP="00002D5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A8F5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73A59206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31DFD3E9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002D5D" w14:paraId="07120A9A" w14:textId="77777777" w:rsidTr="00DA431C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BC553C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15:15–16:00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DA8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205 Okul Öncesi Dönemde Matematik Eğitimi (Şb.1)</w:t>
            </w:r>
          </w:p>
          <w:p w14:paraId="0BB15C6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2E33D26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36036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1)</w:t>
            </w:r>
          </w:p>
          <w:p w14:paraId="632EB50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0C8EE390" w14:textId="46C375FC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</w:t>
            </w:r>
            <w:r w:rsidR="00D062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567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Sanat ve Yaratıcılık (Şb. 1) Öğr. Gör. Emire ULUĞ</w:t>
            </w:r>
          </w:p>
          <w:p w14:paraId="349CF105" w14:textId="25661C3E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</w:t>
            </w:r>
            <w:r w:rsidR="00D062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278F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70154B26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7BF0E577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FF63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0C156E3B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2D328B2D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002D5D" w14:paraId="09565FFE" w14:textId="77777777">
        <w:trPr>
          <w:trHeight w:val="6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2D73D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16:15–17:00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B3EF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F14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1)</w:t>
            </w:r>
          </w:p>
          <w:p w14:paraId="2DB0F0F7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4E208D79" w14:textId="7CA7307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</w:t>
            </w:r>
            <w:r w:rsidR="00D062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36E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42A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15C031FD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094A6944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0B95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6A89F73E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49DEF47E" w14:textId="77777777" w:rsidR="00002D5D" w:rsidRDefault="00002D5D" w:rsidP="0000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  <w:tr w:rsidR="00DC756D" w14:paraId="0832A58F" w14:textId="77777777">
        <w:trPr>
          <w:trHeight w:val="6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AD3B0F" w14:textId="77777777" w:rsidR="00DC756D" w:rsidRDefault="00DC7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DBF9998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17:15–18:00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52AE" w14:textId="77777777" w:rsidR="00DC756D" w:rsidRDefault="00D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BDCC" w14:textId="77777777" w:rsidR="00DC756D" w:rsidRDefault="00D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F3C2" w14:textId="77777777" w:rsidR="00DC756D" w:rsidRDefault="00D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193D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 (U)</w:t>
            </w:r>
          </w:p>
          <w:p w14:paraId="33A2291B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4-Öğr. Gör. İsmail ÖZCAN)</w:t>
            </w:r>
          </w:p>
          <w:p w14:paraId="6F0FB285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3- Doç. Dr. Veyis KARAKOÇ)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7D9F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ÇGL207 Okul Öncesi Eğitim Kurumlarında Uygulama –I (U) </w:t>
            </w:r>
          </w:p>
          <w:p w14:paraId="6D20066A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(Şb.1- Dr. Öğr. Üyesi Sümeyya TATLI HARMANCI) </w:t>
            </w:r>
          </w:p>
          <w:p w14:paraId="00A2FF8E" w14:textId="77777777" w:rsidR="00DC75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</w:tc>
      </w:tr>
    </w:tbl>
    <w:p w14:paraId="1A06108E" w14:textId="77777777" w:rsidR="00DC756D" w:rsidRDefault="00DC75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B5E000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ÇANKIRI KARATEKİN ÜNİVERSİTESİ</w:t>
      </w:r>
    </w:p>
    <w:p w14:paraId="5D5F6256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ELDİVAN SAĞLIK HİZMETLERİ MESLEK YÜKSEKOKULU</w:t>
      </w:r>
    </w:p>
    <w:p w14:paraId="2F4C68EA" w14:textId="77777777" w:rsidR="00DC756D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Çocuk Gelişimi İkinci Öğretim 2023-2024 Güz Yarıyılı 2. Sınıf Ders Programı</w:t>
      </w:r>
    </w:p>
    <w:tbl>
      <w:tblPr>
        <w:tblStyle w:val="a2"/>
        <w:tblW w:w="15660" w:type="dxa"/>
        <w:tblInd w:w="-639" w:type="dxa"/>
        <w:tblLayout w:type="fixed"/>
        <w:tblLook w:val="0400" w:firstRow="0" w:lastRow="0" w:firstColumn="0" w:lastColumn="0" w:noHBand="0" w:noVBand="1"/>
      </w:tblPr>
      <w:tblGrid>
        <w:gridCol w:w="1276"/>
        <w:gridCol w:w="3186"/>
        <w:gridCol w:w="3118"/>
        <w:gridCol w:w="3119"/>
        <w:gridCol w:w="2409"/>
        <w:gridCol w:w="2552"/>
      </w:tblGrid>
      <w:tr w:rsidR="00DC756D" w14:paraId="7A2590D3" w14:textId="77777777">
        <w:trPr>
          <w:trHeight w:val="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61B386" w14:textId="77777777" w:rsidR="00DC756D" w:rsidRDefault="00DC756D">
            <w:pPr>
              <w:spacing w:after="0" w:line="240" w:lineRule="auto"/>
              <w:ind w:hanging="14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DF57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E745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13AB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332F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C3E0F" w14:textId="77777777" w:rsidR="00DC756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002D5D" w14:paraId="62A48835" w14:textId="77777777" w:rsidTr="00A26E79">
        <w:trPr>
          <w:trHeight w:val="8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95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17:15-18:00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387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201 Çocuk Psikolojisi ve Ruh Sağlığı (Şb.2)</w:t>
            </w:r>
          </w:p>
          <w:p w14:paraId="2C79A49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6D8D6C61" w14:textId="51ACF925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51A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2)</w:t>
            </w:r>
          </w:p>
          <w:p w14:paraId="4F42506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07FB9740" w14:textId="3E12A714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8A4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Sanat ve Yaratıcılık (Şb. 2) Öğr. Gör. Emire ULUĞ</w:t>
            </w:r>
          </w:p>
          <w:p w14:paraId="0EFE75B9" w14:textId="2BF52A1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E16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B97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04AD15AF" w14:textId="77777777" w:rsidTr="00A26E79">
        <w:trPr>
          <w:trHeight w:val="8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36C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18:15-19:00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DFA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201 Çocuk Psikolojisi ve Ruh Sağlığı (Şb.2)</w:t>
            </w:r>
          </w:p>
          <w:p w14:paraId="4837C48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7DAE5527" w14:textId="1E7ADFAF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7E2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2)</w:t>
            </w:r>
          </w:p>
          <w:p w14:paraId="6415BBB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07C28493" w14:textId="30CE87C9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CEC9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Sanat ve Yaratıcılık (Şb. 2) Öğr. Gör. Emire ULUĞ</w:t>
            </w:r>
          </w:p>
          <w:p w14:paraId="791648D4" w14:textId="42EDC2E3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D9B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92DD" w14:textId="781B287B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142C2D6F" w14:textId="77777777">
        <w:trPr>
          <w:trHeight w:val="6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958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FE6CD7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4650B4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36F3DE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19:15-20:00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0D5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201 Çocuk Psikolojisi ve Ruh Sağlığı (Şb.2)</w:t>
            </w:r>
          </w:p>
          <w:p w14:paraId="49E0E1D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Seda Veli Baki</w:t>
            </w:r>
          </w:p>
          <w:p w14:paraId="640635B2" w14:textId="53445B6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07F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2)</w:t>
            </w:r>
          </w:p>
          <w:p w14:paraId="600AF97B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3116A269" w14:textId="2011C0AC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4A8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Çocukta Sanat ve Yaratıcılık (Şb. 2) Öğr. Gör. Emire ULUĞ</w:t>
            </w:r>
          </w:p>
          <w:p w14:paraId="3AD44DDD" w14:textId="40E991CE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DA1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D8D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Sağlığı ve Hastalıkları (Şb. 2)</w:t>
            </w:r>
          </w:p>
          <w:p w14:paraId="444D672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6818A2D8" w14:textId="687C169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</w:tr>
      <w:tr w:rsidR="00002D5D" w14:paraId="48B03FD8" w14:textId="77777777">
        <w:trPr>
          <w:trHeight w:val="9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C38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975FC5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E5DB89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C8075A5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7303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205 Okul Öncesi Dönemde Matematik Eğitimi (Şb.2)</w:t>
            </w:r>
          </w:p>
          <w:p w14:paraId="680FDF7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147F6C6C" w14:textId="43FD3DA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8380" w14:textId="77777777" w:rsidR="008033BE" w:rsidRDefault="008033BE" w:rsidP="0080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ve Drama (Şb. 2)</w:t>
            </w:r>
          </w:p>
          <w:p w14:paraId="6CE97A79" w14:textId="77777777" w:rsidR="008033BE" w:rsidRDefault="008033BE" w:rsidP="0080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İsmail ÖZCAN</w:t>
            </w:r>
          </w:p>
          <w:p w14:paraId="77F1BD6C" w14:textId="540C5DE8" w:rsidR="00002D5D" w:rsidRDefault="008033BE" w:rsidP="0080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5C3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(T)</w:t>
            </w:r>
          </w:p>
          <w:p w14:paraId="0C5E3FD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  <w:p w14:paraId="0FFCD871" w14:textId="510AE898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5FD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989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111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Çocuk Sağlığı ve Hastalıkları (Şb. 2)</w:t>
            </w:r>
          </w:p>
          <w:p w14:paraId="4F9A9F3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Veyis KARAKOÇ</w:t>
            </w:r>
          </w:p>
          <w:p w14:paraId="32282215" w14:textId="79DBF00D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TDD5</w:t>
            </w:r>
          </w:p>
        </w:tc>
      </w:tr>
      <w:tr w:rsidR="00002D5D" w14:paraId="415205DE" w14:textId="77777777" w:rsidTr="006E6205">
        <w:trPr>
          <w:trHeight w:val="3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8E0E7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0CEED7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D79959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C6CE97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21:15:22:00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68BD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205 Okul Öncesi Dönemde Matematik Eğitimi (Şb.2)</w:t>
            </w:r>
          </w:p>
          <w:p w14:paraId="00460D8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5758F270" w14:textId="1A81B8FB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9A3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E66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(T)</w:t>
            </w:r>
          </w:p>
          <w:p w14:paraId="7400EB7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(Şb. 2-Öğr. Gör. Emire ULUĞ)</w:t>
            </w:r>
          </w:p>
          <w:p w14:paraId="2A7EF10D" w14:textId="2738FEA8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BAAF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(T)</w:t>
            </w:r>
          </w:p>
          <w:p w14:paraId="4DE39B72" w14:textId="5D8A713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 1- Dr. Öğr. Üyesi Sümeyya Tatlı Harmancı)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</w:t>
            </w:r>
          </w:p>
          <w:p w14:paraId="0288C759" w14:textId="62A8974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4E70" w14:textId="0DD96383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4D4D6A30" w14:textId="77777777" w:rsidTr="00A80ADE">
        <w:trPr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7E4B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CD72B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BB64EC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BF88AD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22:15-23:00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2CD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ÇGL 205 Okul Öncesi Dönemde Matematik Eğitimi (Şb.2)</w:t>
            </w:r>
          </w:p>
          <w:p w14:paraId="519FB431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Bedri Eminsoy</w:t>
            </w:r>
          </w:p>
          <w:p w14:paraId="08F371EA" w14:textId="76D097BC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TBD15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D1C8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D334" w14:textId="797B611F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566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ÇGL207 Okul Öncesi Eğitim Kurumlarında Uygulama –I (T)</w:t>
            </w:r>
          </w:p>
          <w:p w14:paraId="300C3AF2" w14:textId="0215CD13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(Şb. 1- Dr. Öğr. Üyesi Sümeyya Tatlı Harmancı)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Sınıf: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8033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3393" w14:textId="67CB573A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D5D" w14:paraId="05C33356" w14:textId="77777777" w:rsidTr="006E6205">
        <w:trPr>
          <w:trHeight w:val="6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FA0D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CF9ECB6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AFADA14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48D3AEA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23:15-24:00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CA0C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FA30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D662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4A5E" w14:textId="77777777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A6AF" w14:textId="7EDE4693" w:rsidR="00002D5D" w:rsidRDefault="00002D5D" w:rsidP="000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C9520B7" w14:textId="77777777" w:rsidR="00DC756D" w:rsidRDefault="00DC756D"/>
    <w:p w14:paraId="7014E857" w14:textId="77777777" w:rsidR="00DC756D" w:rsidRDefault="00000000">
      <w:pPr>
        <w:rPr>
          <w:i/>
          <w:color w:val="C00000"/>
        </w:rPr>
      </w:pPr>
      <w:r>
        <w:rPr>
          <w:i/>
          <w:color w:val="C00000"/>
        </w:rPr>
        <w:t>Not: Çocuk Gelişimi İkinci Öğretim Programı 2. sınıf Okul Öncesi Eğitim Kurumlarında Uygulama I dersi Cuma günü saat 8:30-18:00 saatlerinde yapılacaktır.</w:t>
      </w:r>
    </w:p>
    <w:sectPr w:rsidR="00DC756D">
      <w:pgSz w:w="16838" w:h="11906" w:orient="landscape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6D"/>
    <w:rsid w:val="00002D5D"/>
    <w:rsid w:val="008033BE"/>
    <w:rsid w:val="00D062AA"/>
    <w:rsid w:val="00D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1861"/>
  <w15:docId w15:val="{8B19AD1C-1377-46BB-8A7A-C6511C3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E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E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527F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F1B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1B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1B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B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BFE"/>
    <w:rPr>
      <w:b/>
      <w:bCs/>
      <w:sz w:val="20"/>
      <w:szCs w:val="2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/7nTMwHPde2eKTLHHDWvDuUgSA==">CgMxLjA4AHIhMThSZHJEZGpBTUJ1RE5wTFdFM3hBVTNwZG13UWE2MU5z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OĞLAKCI</dc:creator>
  <cp:lastModifiedBy>SUMEYYA TATLI HARMANCI</cp:lastModifiedBy>
  <cp:revision>3</cp:revision>
  <dcterms:created xsi:type="dcterms:W3CDTF">2023-09-13T16:29:00Z</dcterms:created>
  <dcterms:modified xsi:type="dcterms:W3CDTF">2023-10-05T11:38:00Z</dcterms:modified>
</cp:coreProperties>
</file>